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EE1" w:rsidRPr="00E31AD2" w:rsidRDefault="003A1EE1" w:rsidP="003A1EE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E31AD2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1</w:t>
      </w:r>
      <w:r w:rsidRPr="00E31AD2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E31AD2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Word</w:t>
      </w:r>
      <w:r w:rsidRPr="00E31AD2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编辑</w:t>
      </w:r>
      <w:proofErr w:type="spellEnd"/>
      <w:r w:rsidRPr="00E31AD2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3A1EE1" w:rsidRPr="00E31AD2" w:rsidRDefault="003A1EE1" w:rsidP="003A1EE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E31AD2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E31AD2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E31AD2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E31AD2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E31AD2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ED1.DOCX</w:t>
      </w:r>
      <w:r w:rsidRPr="00E31AD2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将页面设置为：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16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开纸，上、下、左、右页边距均为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厘米，每页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40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行，每行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38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个字符；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给文章加标题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人工智能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，设置其格式为隶书、一号字、标准色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红色、字符间距加宽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5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磅，居中显示；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设置正文第一段首字下沉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行，首字字体为黑体，其余段落设置为首行缩进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字符；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color w:val="000000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E31AD2">
        <w:rPr>
          <w:rFonts w:ascii="宋体" w:eastAsia="宋体" w:hAnsi="Arial" w:cs="宋体" w:hint="eastAsia"/>
          <w:color w:val="000000"/>
          <w:kern w:val="0"/>
          <w:sz w:val="24"/>
          <w:szCs w:val="24"/>
          <w:lang w:val="zh-CN"/>
        </w:rPr>
        <w:t>将正文第二段中的文字以标准色</w:t>
      </w:r>
      <w:r w:rsidRPr="00E31AD2">
        <w:rPr>
          <w:rFonts w:ascii="宋体" w:eastAsia="宋体" w:hAnsi="Arial" w:cs="宋体"/>
          <w:color w:val="000000"/>
          <w:kern w:val="0"/>
          <w:sz w:val="24"/>
          <w:szCs w:val="24"/>
          <w:lang w:val="zh-CN"/>
        </w:rPr>
        <w:t>-</w:t>
      </w:r>
      <w:r w:rsidRPr="00E31AD2">
        <w:rPr>
          <w:rFonts w:ascii="宋体" w:eastAsia="宋体" w:hAnsi="Arial" w:cs="宋体" w:hint="eastAsia"/>
          <w:color w:val="000000"/>
          <w:kern w:val="0"/>
          <w:sz w:val="24"/>
          <w:szCs w:val="24"/>
          <w:lang w:val="zh-CN"/>
        </w:rPr>
        <w:t>黄色突出显示；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参考样张，在正文适当位置插入图片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robot.jpg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，设置图片高度为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5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厘米、宽度为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7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厘米，环绕方式为四周型；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云形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形状，添加文字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机器智能会超越人类吗？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，设置其字体格式为：隶书、三号字、标准色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红色，设置该形状的填充色为标准色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浅绿，无轮廓，环绕方式为紧密型；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设置页面边框为：方框、单波浪线、标准色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蓝色、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1.5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ED1.DOCX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3A1EE1" w:rsidRPr="00E31AD2" w:rsidRDefault="003A1EE1" w:rsidP="003A1EE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3A1EE1" w:rsidRPr="00E31AD2" w:rsidRDefault="003A1EE1" w:rsidP="003A1EE1">
      <w:pPr>
        <w:autoSpaceDE w:val="0"/>
        <w:autoSpaceDN w:val="0"/>
        <w:adjustRightInd w:val="0"/>
        <w:rPr>
          <w:rFonts w:ascii="Arial" w:hAnsi="Arial" w:cs="Arial"/>
          <w:kern w:val="0"/>
          <w:sz w:val="24"/>
          <w:szCs w:val="24"/>
        </w:rPr>
      </w:pPr>
      <w:r w:rsidRPr="00E31AD2">
        <w:rPr>
          <w:rFonts w:ascii="Arial" w:hAnsi="Arial" w:cs="Arial"/>
          <w:noProof/>
          <w:kern w:val="0"/>
          <w:sz w:val="24"/>
          <w:szCs w:val="24"/>
        </w:rPr>
        <w:drawing>
          <wp:inline distT="0" distB="0" distL="0" distR="0" wp14:anchorId="129E124A" wp14:editId="55305C26">
            <wp:extent cx="2228850" cy="3153586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153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AD2">
        <w:rPr>
          <w:rFonts w:ascii="Arial" w:hAnsi="Arial" w:cs="Arial"/>
          <w:noProof/>
          <w:kern w:val="0"/>
          <w:sz w:val="24"/>
          <w:szCs w:val="24"/>
        </w:rPr>
        <w:drawing>
          <wp:inline distT="0" distB="0" distL="0" distR="0" wp14:anchorId="3B4C11A5" wp14:editId="704DB9BC">
            <wp:extent cx="2266950" cy="3180946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76" cy="31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EE1" w:rsidRPr="00E31AD2" w:rsidRDefault="003A1EE1" w:rsidP="003A1EE1">
      <w:pPr>
        <w:autoSpaceDE w:val="0"/>
        <w:autoSpaceDN w:val="0"/>
        <w:adjustRightInd w:val="0"/>
        <w:rPr>
          <w:rFonts w:ascii="Arial" w:hAnsi="Arial" w:cs="Arial"/>
          <w:kern w:val="0"/>
          <w:sz w:val="24"/>
          <w:szCs w:val="24"/>
        </w:rPr>
      </w:pPr>
    </w:p>
    <w:p w:rsidR="003A1EE1" w:rsidRPr="00E31AD2" w:rsidRDefault="003A1EE1" w:rsidP="003A1EE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E31AD2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2</w:t>
      </w:r>
      <w:r w:rsidRPr="00E31AD2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r w:rsidRPr="00E31AD2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Excel</w:t>
      </w:r>
      <w:r w:rsidRPr="00E31AD2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3A1EE1" w:rsidRPr="00E31AD2" w:rsidRDefault="003A1EE1" w:rsidP="003A1EE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E31AD2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 xml:space="preserve">  </w:t>
      </w:r>
      <w:r w:rsidRPr="00E31AD2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E31AD2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E31AD2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E31AD2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EX1.XLSX</w:t>
      </w:r>
      <w:r w:rsidRPr="00E31AD2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医疗机构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工作表中，设置第一行标题文字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历年医疗卫生机构数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A1:N1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lastRenderedPageBreak/>
        <w:t>元格区域合并后居中，字体格式为黑体、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18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号字、标准色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医院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工作表中，筛选出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2002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年及以后的数据；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医院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工作表中筛选出的数据复制到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医疗机构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工作表对应的单元格中；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参考样张，将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医疗机构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E2:E12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J2:J12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N2:N12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单元格区域背景</w:t>
      </w:r>
      <w:proofErr w:type="gramStart"/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色设置</w:t>
      </w:r>
      <w:proofErr w:type="gramEnd"/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为标准色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黄色；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医疗机构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E3:E12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J3:J12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N3:N12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单元格中，利用公式分别计算历年医院数、基层机构数、专业机构数（医院数为其左侧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项之和，基层机构数为其左侧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4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项之和，专业机构数为其左侧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项之和）；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医疗机构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 xml:space="preserve">A2:N12 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单元格区域外框线为最粗实线，内框线为最细实线，线条颜色均为标准色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医疗机构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工作表中，根据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医院数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，生成一张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簇状柱形图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，嵌入当前工作表中，要求水平（分类）轴标签为年份数据，图表上方标题为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医院数统计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，采用图表样式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4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，无图例，显示数据标签、并放置在数据点结尾之外；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EX1.XLSX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3A1EE1" w:rsidRPr="00E31AD2" w:rsidRDefault="003A1EE1" w:rsidP="003A1EE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3A1EE1" w:rsidRPr="00E31AD2" w:rsidRDefault="003A1EE1" w:rsidP="003A1EE1">
      <w:pPr>
        <w:autoSpaceDE w:val="0"/>
        <w:autoSpaceDN w:val="0"/>
        <w:adjustRightInd w:val="0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drawing>
          <wp:inline distT="0" distB="0" distL="0" distR="0" wp14:anchorId="70DB567B" wp14:editId="2991B02F">
            <wp:extent cx="4629150" cy="245901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459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EE1" w:rsidRPr="00E31AD2" w:rsidRDefault="003A1EE1" w:rsidP="003A1EE1">
      <w:pPr>
        <w:autoSpaceDE w:val="0"/>
        <w:autoSpaceDN w:val="0"/>
        <w:adjustRightInd w:val="0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</w:p>
    <w:p w:rsidR="003A1EE1" w:rsidRPr="00E31AD2" w:rsidRDefault="003A1EE1" w:rsidP="003A1EE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E31AD2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3</w:t>
      </w:r>
      <w:r w:rsidRPr="00E31AD2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E31AD2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PowerPoint</w:t>
      </w:r>
      <w:r w:rsidRPr="00E31AD2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操作</w:t>
      </w:r>
      <w:proofErr w:type="spellEnd"/>
      <w:r w:rsidRPr="00E31AD2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3A1EE1" w:rsidRPr="00E31AD2" w:rsidRDefault="003A1EE1" w:rsidP="003A1EE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E31AD2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E31AD2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E31AD2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E31AD2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E31AD2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PT1.PPTX</w:t>
      </w:r>
      <w:r w:rsidRPr="00E31AD2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所有幻灯片应用内置主题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行云流水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，设置所有幻灯片切换效果为涟漪；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为第三张幻灯片中带项目符号的文字创建超链接，分别指向具有相应标题的幻灯片；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在第四张幻灯片中插入图片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樱花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.jpg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，设置图片的动画效果为：单击时自右侧飞入，持续时间为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秒；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除标题幻灯片外，在其它幻灯片中插入幻灯片编号和页脚，页脚内容为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樱花种类介绍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lastRenderedPageBreak/>
        <w:t>5.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在最后一张幻灯片的右下角插入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第一张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动作按钮，单击时超链接到第一张幻灯片，并伴有风铃声；</w:t>
      </w:r>
    </w:p>
    <w:p w:rsidR="003A1EE1" w:rsidRPr="00E31AD2" w:rsidRDefault="003A1EE1" w:rsidP="003A1EE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PT1.PPTX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E31AD2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E31AD2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3A1EE1" w:rsidRPr="00E31AD2" w:rsidRDefault="003A1EE1" w:rsidP="003A1EE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E31AD2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3A1EE1" w:rsidRPr="00E31AD2" w:rsidRDefault="003A1EE1" w:rsidP="003A1EE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bookmarkStart w:id="0" w:name="_GoBack"/>
      <w:r w:rsidRPr="00E31AD2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drawing>
          <wp:inline distT="0" distB="0" distL="0" distR="0" wp14:anchorId="5520CC85" wp14:editId="6652F52A">
            <wp:extent cx="4038600" cy="32289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A1EE1" w:rsidRPr="00E31AD2" w:rsidRDefault="003A1EE1" w:rsidP="003A1EE1">
      <w:pPr>
        <w:autoSpaceDE w:val="0"/>
        <w:autoSpaceDN w:val="0"/>
        <w:adjustRightInd w:val="0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</w:p>
    <w:p w:rsidR="009D1C90" w:rsidRPr="00E31AD2" w:rsidRDefault="009D1C90">
      <w:pPr>
        <w:rPr>
          <w:sz w:val="24"/>
          <w:szCs w:val="24"/>
        </w:rPr>
      </w:pPr>
    </w:p>
    <w:sectPr w:rsidR="009D1C90" w:rsidRPr="00E31AD2" w:rsidSect="0053100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6A"/>
    <w:rsid w:val="0038676A"/>
    <w:rsid w:val="003A1EE1"/>
    <w:rsid w:val="009D1C90"/>
    <w:rsid w:val="00E3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>zsc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2016-11-07T08:16:00Z</dcterms:created>
  <dcterms:modified xsi:type="dcterms:W3CDTF">2016-11-07T09:12:00Z</dcterms:modified>
</cp:coreProperties>
</file>